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97" w:rsidRDefault="00703097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ГУБЕРНАТОР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РАСПОРЯЖЕНИЕ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5 августа 2005 г. N 579-р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КОДЕКСА ПОВЕДЕНИЯ ГОСУДАРСТВЕННОГО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ГРАЖДАНСКОГО СЛУЖАЩЕГО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(в ред. распоряжений Губернатора Белгородской области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01.09.2009 </w:t>
      </w:r>
      <w:hyperlink r:id="rId5" w:history="1">
        <w:r>
          <w:rPr>
            <w:rFonts w:cs="Times New Roman"/>
            <w:color w:val="0000FF"/>
            <w:szCs w:val="24"/>
          </w:rPr>
          <w:t>N 430-р</w:t>
        </w:r>
      </w:hyperlink>
      <w:r>
        <w:rPr>
          <w:rFonts w:cs="Times New Roman"/>
          <w:szCs w:val="24"/>
        </w:rPr>
        <w:t xml:space="preserve">, от 07.04.2011 </w:t>
      </w:r>
      <w:hyperlink r:id="rId6" w:history="1">
        <w:r>
          <w:rPr>
            <w:rFonts w:cs="Times New Roman"/>
            <w:color w:val="0000FF"/>
            <w:szCs w:val="24"/>
          </w:rPr>
          <w:t>N 217-р</w:t>
        </w:r>
      </w:hyperlink>
      <w:r>
        <w:rPr>
          <w:rFonts w:cs="Times New Roman"/>
          <w:szCs w:val="24"/>
        </w:rPr>
        <w:t>,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17.06.2013 </w:t>
      </w:r>
      <w:hyperlink r:id="rId7" w:history="1">
        <w:r>
          <w:rPr>
            <w:rFonts w:cs="Times New Roman"/>
            <w:color w:val="0000FF"/>
            <w:szCs w:val="24"/>
          </w:rPr>
          <w:t>N 267-р</w:t>
        </w:r>
      </w:hyperlink>
      <w:r>
        <w:rPr>
          <w:rFonts w:cs="Times New Roman"/>
          <w:szCs w:val="24"/>
        </w:rPr>
        <w:t>)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области, на основании </w:t>
      </w:r>
      <w:hyperlink r:id="rId8" w:history="1">
        <w:r>
          <w:rPr>
            <w:rFonts w:cs="Times New Roman"/>
            <w:color w:val="0000FF"/>
            <w:szCs w:val="24"/>
          </w:rPr>
          <w:t>общих принципов</w:t>
        </w:r>
      </w:hyperlink>
      <w:r>
        <w:rPr>
          <w:rFonts w:cs="Times New Roman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 августа 2002 года N 885 "Об утверждении общих принципов служебного поведения государственных служащих: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9" w:history="1">
        <w:r>
          <w:rPr>
            <w:rFonts w:cs="Times New Roman"/>
            <w:color w:val="0000FF"/>
            <w:szCs w:val="24"/>
          </w:rPr>
          <w:t>распоряжения</w:t>
        </w:r>
      </w:hyperlink>
      <w:r>
        <w:rPr>
          <w:rFonts w:cs="Times New Roman"/>
          <w:szCs w:val="24"/>
        </w:rPr>
        <w:t xml:space="preserve"> Губернатора Белгородской области от 01.09.2009 N 430-р)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</w:t>
      </w:r>
      <w:hyperlink w:anchor="Par36" w:history="1">
        <w:r>
          <w:rPr>
            <w:rFonts w:cs="Times New Roman"/>
            <w:color w:val="0000FF"/>
            <w:szCs w:val="24"/>
          </w:rPr>
          <w:t>Кодекс</w:t>
        </w:r>
      </w:hyperlink>
      <w:r>
        <w:rPr>
          <w:rFonts w:cs="Times New Roman"/>
          <w:szCs w:val="24"/>
        </w:rPr>
        <w:t xml:space="preserve"> поведения государственного гражданского служащего Белгородской области (прилагается).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Руководителям органов исполнительной власти области, государственных органов области обеспечить ознакомление государственных гражданских служащих с настоящим распоряжением.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Рекомендовать главам местного самоуправления муниципальных образований в области утвердить аналогичные Кодексы поведения муниципальных служащих.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распоряжения возложить на начальника управления государственной службы и кадров аппарата губернатора области </w:t>
      </w:r>
      <w:proofErr w:type="spellStart"/>
      <w:r>
        <w:rPr>
          <w:rFonts w:cs="Times New Roman"/>
          <w:szCs w:val="24"/>
        </w:rPr>
        <w:t>Е.С.Ильину</w:t>
      </w:r>
      <w:proofErr w:type="spellEnd"/>
      <w:r>
        <w:rPr>
          <w:rFonts w:cs="Times New Roman"/>
          <w:szCs w:val="24"/>
        </w:rPr>
        <w:t>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Е.САВЧЕНКО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31"/>
      <w:bookmarkEnd w:id="1"/>
      <w:r>
        <w:rPr>
          <w:rFonts w:cs="Times New Roman"/>
          <w:szCs w:val="24"/>
        </w:rPr>
        <w:t>Утвержден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распоряжением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5 августа 2005 г. N 579-р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6"/>
      <w:bookmarkEnd w:id="2"/>
      <w:r>
        <w:rPr>
          <w:rFonts w:cs="Times New Roman"/>
          <w:b/>
          <w:bCs/>
          <w:szCs w:val="24"/>
        </w:rPr>
        <w:t>КОДЕКС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ПОВЕДЕНИЯ ГОСУДАРСТВЕННОГО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ГРАЖДАНСКОГО СЛУЖАЩЕГО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(в ред. распоряжений Губернатора Белгородской области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01.09.2009 </w:t>
      </w:r>
      <w:hyperlink r:id="rId10" w:history="1">
        <w:r>
          <w:rPr>
            <w:rFonts w:cs="Times New Roman"/>
            <w:color w:val="0000FF"/>
            <w:szCs w:val="24"/>
          </w:rPr>
          <w:t>N 430-р</w:t>
        </w:r>
      </w:hyperlink>
      <w:r>
        <w:rPr>
          <w:rFonts w:cs="Times New Roman"/>
          <w:szCs w:val="24"/>
        </w:rPr>
        <w:t xml:space="preserve">, от 07.04.2011 </w:t>
      </w:r>
      <w:hyperlink r:id="rId11" w:history="1">
        <w:r>
          <w:rPr>
            <w:rFonts w:cs="Times New Roman"/>
            <w:color w:val="0000FF"/>
            <w:szCs w:val="24"/>
          </w:rPr>
          <w:t>N 217-р</w:t>
        </w:r>
      </w:hyperlink>
      <w:r>
        <w:rPr>
          <w:rFonts w:cs="Times New Roman"/>
          <w:szCs w:val="24"/>
        </w:rPr>
        <w:t>,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от 17.06.2013 </w:t>
      </w:r>
      <w:hyperlink r:id="rId12" w:history="1">
        <w:r>
          <w:rPr>
            <w:rFonts w:cs="Times New Roman"/>
            <w:color w:val="0000FF"/>
            <w:szCs w:val="24"/>
          </w:rPr>
          <w:t>N 267-р</w:t>
        </w:r>
      </w:hyperlink>
      <w:r>
        <w:rPr>
          <w:rFonts w:cs="Times New Roman"/>
          <w:szCs w:val="24"/>
        </w:rPr>
        <w:t>)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44"/>
      <w:bookmarkEnd w:id="3"/>
      <w:r>
        <w:rPr>
          <w:rFonts w:cs="Times New Roman"/>
          <w:szCs w:val="24"/>
        </w:rPr>
        <w:t>I. Общие положения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Настоящий Кодекс поведения государственного гражданского служащего Белгородской области (далее - Кодекс поведения гражданского служащего) - система моральных норм, обязательств и требований добросовестного служебного поведения должностных лиц государственных органов, основанная на </w:t>
      </w:r>
      <w:hyperlink r:id="rId13" w:history="1">
        <w:r>
          <w:rPr>
            <w:rFonts w:cs="Times New Roman"/>
            <w:color w:val="0000FF"/>
            <w:szCs w:val="24"/>
          </w:rPr>
          <w:t>общих принципах</w:t>
        </w:r>
      </w:hyperlink>
      <w:r>
        <w:rPr>
          <w:rFonts w:cs="Times New Roman"/>
          <w:szCs w:val="24"/>
        </w:rPr>
        <w:t xml:space="preserve"> служебного поведения государственных служащих, а также общепризнанных нравственных принципах и нормах российского общества и государства.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14" w:history="1">
        <w:r>
          <w:rPr>
            <w:rFonts w:cs="Times New Roman"/>
            <w:color w:val="0000FF"/>
            <w:szCs w:val="24"/>
          </w:rPr>
          <w:t>распоряжения</w:t>
        </w:r>
      </w:hyperlink>
      <w:r>
        <w:rPr>
          <w:rFonts w:cs="Times New Roman"/>
          <w:szCs w:val="24"/>
        </w:rPr>
        <w:t xml:space="preserve"> Губернатора Белгородской области от 01.09.2009 N 430-р)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Кодексе поведения гражданского служащего собраны воедино и систематизированы общественные требования к нравственности гражданских служащих.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Кодекс: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служит основой для формирования содержания должной морали в сфере государственной службы;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призван помочь гражданскому служащему правильно ориентироваться в сложных нравственных коллизиях, ситуациях, обусловленных спецификой его работы;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является важным критерием для определения профессиональной пригодности человека к работе в сфере государственной гражданской службы;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выступает как инструмент общественного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нравственностью гражданских служащих.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Кодекс поведения гражданского служащего призван содействовать укреплению авторитета государственной власти, доверия граждан к институтам государства, обеспечить единую нравственно-правовую основу для согласованных и эффективных действий всех государственных структур, противодействовать падению нравственной культуры в обществе.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56"/>
      <w:bookmarkEnd w:id="4"/>
      <w:r>
        <w:rPr>
          <w:rFonts w:cs="Times New Roman"/>
          <w:szCs w:val="24"/>
        </w:rPr>
        <w:t>Статья I. Основные нравственные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принципы административной морали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5" w:name="Par59"/>
      <w:bookmarkEnd w:id="5"/>
      <w:r>
        <w:rPr>
          <w:rFonts w:cs="Times New Roman"/>
          <w:szCs w:val="24"/>
        </w:rPr>
        <w:t>1. Служение государству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 Государственная гражданская служба представляет собой осуществление полномочий, посредством которых должностное лицо реализует от имени государства его функции. Интересы государства, а через него общества в целом являются высшим критерием и конечной целью профессиональной деятельности государственного гражданского служащего (далее - гражданского служащего).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Моральный, гражданский и профессиональный долг гражданского служащего руководствоваться государственными интересами и отстаивать их в процессе принятия и осуществления практических решений.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Гражданский служащий не имеет права подчинять государственный интерес частным интересам индивидов или политических, общественных, экономических и любых других групп, действовать на пользу частным интересам, во вред государству.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6" w:name="Par65"/>
      <w:bookmarkEnd w:id="6"/>
      <w:r>
        <w:rPr>
          <w:rFonts w:cs="Times New Roman"/>
          <w:szCs w:val="24"/>
        </w:rPr>
        <w:t>2. Служение общественным интересам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Гражданский служащий обязан действовать в интересах Белгородской области.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Гражданский служащий не должен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Действия гражданского служащего не могут быть направлены против социально </w:t>
      </w:r>
      <w:r>
        <w:rPr>
          <w:rFonts w:cs="Times New Roman"/>
          <w:szCs w:val="24"/>
        </w:rPr>
        <w:lastRenderedPageBreak/>
        <w:t>не защищенных групп населения. Ни при каких обстоятельствах они не должны подвергаться дискриминации.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2.4. Конфликт между интересами различных социальных групп гражданский служащий должен рассматривать с точки зрения законных прав, социально-политической и экономической целесообразности, общественных представлений о справедливости и моральных ценностях.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7" w:name="Par72"/>
      <w:bookmarkEnd w:id="7"/>
      <w:r>
        <w:rPr>
          <w:rFonts w:cs="Times New Roman"/>
          <w:szCs w:val="24"/>
        </w:rPr>
        <w:t>3. Уважение к личности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3.1. Признание, соблюдение и защита прав, свобод и законных интересов человека и гражданина есть нравственный долг и профессиональная обязанность гражданского служащего.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 Гражданский служащий должен уважать честь и достоинство любого человека,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 индивидов.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3.3. Гражданский служащий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8" w:name="Par78"/>
      <w:bookmarkEnd w:id="8"/>
      <w:r>
        <w:rPr>
          <w:rFonts w:cs="Times New Roman"/>
          <w:szCs w:val="24"/>
        </w:rPr>
        <w:t>4. Принцип законности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 Гражданский служащий обязан осуществлять свою деятельность в рамках установленной законами и подзаконными нормативными правовыми актами компетенции государственного органа.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Морально недопустимо нарушать законы исходя из политической, экономической целесообразности, по любым другим, даже благородным, мотивам. Принцип законности своей деятельности, своего служебного и внеслужебного поведения должен быть нравственной нормой гражданского служащего.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 Нравственный долг гражданского служащего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ранга.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9" w:name="Par84"/>
      <w:bookmarkEnd w:id="9"/>
      <w:r>
        <w:rPr>
          <w:rFonts w:cs="Times New Roman"/>
          <w:szCs w:val="24"/>
        </w:rPr>
        <w:t>5. Принцип лояльности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 Гражданский служащий обязан соблюдать принцип лояльности - осознанное, добровольное соблюдение установленных органами исполнительной власти области, государственными органами области служебных распорядков; верность, уважение и корректность по отношению к государству, ко всем государственным и общественным институтам; поддержание имиджа властных структур, постоянное содействие укреплению их авторитета.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Нравственным долгом для гражданского служащего в случае его принципиального несогласия с политикой, проводимой государством или конкретным органом, где он служит, является уход в отставку.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Принцип лояльности распространяется на отношения: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 всем ветвям власти;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 всем государственным институтам;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 законодательно утвержденным общественным институтам, партиям;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 политическому большинству, находящемуся у власти;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 другим гражданским служащим.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Исключен. - </w:t>
      </w:r>
      <w:hyperlink r:id="rId15" w:history="1">
        <w:r>
          <w:rPr>
            <w:rFonts w:cs="Times New Roman"/>
            <w:color w:val="0000FF"/>
            <w:szCs w:val="24"/>
          </w:rPr>
          <w:t>Распоряжение</w:t>
        </w:r>
      </w:hyperlink>
      <w:r>
        <w:rPr>
          <w:rFonts w:cs="Times New Roman"/>
          <w:szCs w:val="24"/>
        </w:rPr>
        <w:t xml:space="preserve"> Губернатора Белгородской области от 01.09.2009 N 430-р.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6" w:history="1">
        <w:r>
          <w:rPr>
            <w:rFonts w:cs="Times New Roman"/>
            <w:color w:val="0000FF"/>
            <w:szCs w:val="24"/>
          </w:rPr>
          <w:t>5.2</w:t>
        </w:r>
      </w:hyperlink>
      <w:r>
        <w:rPr>
          <w:rFonts w:cs="Times New Roman"/>
          <w:szCs w:val="24"/>
        </w:rPr>
        <w:t>. Гражданский служащий обязан вести дискуссию в корректной форме, не подрывающей авторитет государственной службы.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0" w:name="Par97"/>
      <w:bookmarkEnd w:id="10"/>
      <w:r>
        <w:rPr>
          <w:rFonts w:cs="Times New Roman"/>
          <w:szCs w:val="24"/>
        </w:rPr>
        <w:t>6. Принцип политической нейтральности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6.1. Гражданский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не подписывать любые политические или идеологические документы, не участвовать в качестве должностного лица в любых политических акциях.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 Нравственной обязанностью гражданского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 Исключен. - </w:t>
      </w:r>
      <w:hyperlink r:id="rId17" w:history="1">
        <w:r>
          <w:rPr>
            <w:rFonts w:cs="Times New Roman"/>
            <w:color w:val="0000FF"/>
            <w:szCs w:val="24"/>
          </w:rPr>
          <w:t>Распоряжение</w:t>
        </w:r>
      </w:hyperlink>
      <w:r>
        <w:rPr>
          <w:rFonts w:cs="Times New Roman"/>
          <w:szCs w:val="24"/>
        </w:rPr>
        <w:t xml:space="preserve"> Губернатора Белгородской области от 01.09.2009 N 430-р.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1" w:name="Par103"/>
      <w:bookmarkEnd w:id="11"/>
      <w:r>
        <w:rPr>
          <w:rFonts w:cs="Times New Roman"/>
          <w:szCs w:val="24"/>
        </w:rPr>
        <w:t>Статья II. Соблюдение общих нравственных принципов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Гражданский служащий в своей деятельности должен руководствоваться нравственными нормами, основанными на принципах гуманизма, социальной справедливости, правах человека.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Честность и бескорыстность - обязательные правила нравственного поведения гражданского служащего, непременные условия его служебной деятельности.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Вступление в гражданскую должность и пребывание в ней предполагает развитое чувство долга и ответственности. Гражданский служащий должен выполнять долг, возложенный на него государством и законом, с величайшей степенью личной ответственности.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Нравственным долгом и должностной обязанностью гражданского служащего является корректность, вежливость, доброжелательность, внимательность и терпимость по отношению ко всем гражданам, в том числе к непосредственным руководителям и к лицам, зависимым от него по должностным обязанностям.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Гражданский служащий должен проявлять толерантность к людям, вне зависимости от их национальности, вероисповедания, политической ориентации;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2" w:name="Par111"/>
      <w:bookmarkEnd w:id="12"/>
      <w:r>
        <w:rPr>
          <w:rFonts w:cs="Times New Roman"/>
          <w:szCs w:val="24"/>
        </w:rPr>
        <w:t>Статья III. Выполнение служебных обязанностей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Гражданский служащий должен исполнять свои должностные (служебные) обязанности добросовестно, ответственно, на высоком профессиональном уровне, в целях обеспечения эффективности работы государственного органа.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Нравственным долгом и профессиональной обязанностью гражданского служащего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Гражданский служащий должен посвящать все свое рабочее время исключительно выполнению служебных обязанностей, прилагать все усилия для эффективной и четкой работы.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Нравственным долгом и профессиональной обязанностью гражданского служащего является открытость для общества своей работы, обеспечение доступности информации о деятельности своего органа исполнительной власти области, государственного органа области в пределах и порядке, установленных </w:t>
      </w:r>
      <w:r>
        <w:rPr>
          <w:rFonts w:cs="Times New Roman"/>
          <w:szCs w:val="24"/>
        </w:rPr>
        <w:lastRenderedPageBreak/>
        <w:t>соответствующими нормативными правовыми актами.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Гражданский служащий не должен перекладывать решение подведомственных ему вопросов на других, своевременно принимать обоснованные решения в рамках своей компетенции и нести за них личную ответственность.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Гражданский служащий обязан выполнять распоряжения руководства, соблюдать служебные нормы иерархии в отношениях с начальством и подчиненными.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Гражданский служащий должен уважать и защищать специальную информацию, полученную во время выполнения официальных обязанностей. Нравственно недопустимо использовать служебную информацию в неслужебной сфере, для достижения каких-либо личных корыстных целей.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Гражданский служащий должен использовать только законные и этические способы продвижения по службе. Он имеет право знать, по каким критериям оценивается его профессиональная деятельность.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Внешний вид государственного служащего при исполнении им служебных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9 введен </w:t>
      </w:r>
      <w:hyperlink r:id="rId18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3" w:name="Par124"/>
      <w:bookmarkEnd w:id="13"/>
      <w:r>
        <w:rPr>
          <w:rFonts w:cs="Times New Roman"/>
          <w:szCs w:val="24"/>
        </w:rPr>
        <w:t xml:space="preserve">Статья IV. Коллегиальное поведение и поведение </w:t>
      </w:r>
      <w:proofErr w:type="gramStart"/>
      <w:r>
        <w:rPr>
          <w:rFonts w:cs="Times New Roman"/>
          <w:szCs w:val="24"/>
        </w:rPr>
        <w:t>гражданских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служащих, наделенных организационно-распорядительными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полномочиями по отношению к другим гражданским служащим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(в ред. </w:t>
      </w:r>
      <w:hyperlink r:id="rId19" w:history="1">
        <w:r>
          <w:rPr>
            <w:rFonts w:cs="Times New Roman"/>
            <w:color w:val="0000FF"/>
            <w:szCs w:val="24"/>
          </w:rPr>
          <w:t>распоряжения</w:t>
        </w:r>
      </w:hyperlink>
      <w:r>
        <w:rPr>
          <w:rFonts w:cs="Times New Roman"/>
          <w:szCs w:val="24"/>
        </w:rPr>
        <w:t xml:space="preserve"> Губернатора Белгородской области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Гражданский служащий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коллективе, таких как доносительство, </w:t>
      </w:r>
      <w:proofErr w:type="gramStart"/>
      <w:r>
        <w:rPr>
          <w:rFonts w:cs="Times New Roman"/>
          <w:szCs w:val="24"/>
        </w:rPr>
        <w:t>подхалимаж</w:t>
      </w:r>
      <w:proofErr w:type="gramEnd"/>
      <w:r>
        <w:rPr>
          <w:rFonts w:cs="Times New Roman"/>
          <w:szCs w:val="24"/>
        </w:rPr>
        <w:t>, склоки и др.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Нетерпимость к руководству определенным сослуживцам или к их действиям должны проявляться в подобающей форме и при наличии серьезных оснований. </w:t>
      </w:r>
      <w:proofErr w:type="gramStart"/>
      <w:r>
        <w:rPr>
          <w:rFonts w:cs="Times New Roman"/>
          <w:szCs w:val="24"/>
        </w:rPr>
        <w:t>Недопустимы</w:t>
      </w:r>
      <w:proofErr w:type="gramEnd"/>
      <w:r>
        <w:rPr>
          <w:rFonts w:cs="Times New Roman"/>
          <w:szCs w:val="24"/>
        </w:rPr>
        <w:t xml:space="preserve"> при этом грубость, унижение, бестактность, преднамеренная дискриминация.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Гражданский служащий должен придерживаться делового этикета,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4 введен </w:t>
      </w:r>
      <w:hyperlink r:id="rId20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принимать меры по предотвращению и урегулированию конфликтов интересов;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принимать меры по предупреждению коррупции;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5 </w:t>
      </w:r>
      <w:proofErr w:type="gramStart"/>
      <w:r>
        <w:rPr>
          <w:rFonts w:cs="Times New Roman"/>
          <w:szCs w:val="24"/>
        </w:rPr>
        <w:t>введен</w:t>
      </w:r>
      <w:proofErr w:type="gramEnd"/>
      <w:r>
        <w:rPr>
          <w:rFonts w:cs="Times New Roman"/>
          <w:szCs w:val="24"/>
        </w:rPr>
        <w:t xml:space="preserve"> </w:t>
      </w:r>
      <w:hyperlink r:id="rId21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Гражданский служащий, наделенный организационно-распорядительными </w:t>
      </w:r>
      <w:r>
        <w:rPr>
          <w:rFonts w:cs="Times New Roman"/>
          <w:szCs w:val="24"/>
        </w:rPr>
        <w:lastRenderedPageBreak/>
        <w:t xml:space="preserve">полномочиями по отношению к другим гражданским служащим, должен принимать меры к тому, чтобы подчиненные ему лица не допускали </w:t>
      </w:r>
      <w:proofErr w:type="spellStart"/>
      <w:r>
        <w:rPr>
          <w:rFonts w:cs="Times New Roman"/>
          <w:szCs w:val="24"/>
        </w:rPr>
        <w:t>коррупционно</w:t>
      </w:r>
      <w:proofErr w:type="spellEnd"/>
      <w:r>
        <w:rPr>
          <w:rFonts w:cs="Times New Roman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6 введен </w:t>
      </w:r>
      <w:hyperlink r:id="rId22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(бездействие) подчиненных ему лиц, нарушающих принципы этики и правила служебного поведения, если он не принял мер, чтобы не допустить таких действий (бездействия).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7 введен </w:t>
      </w:r>
      <w:hyperlink r:id="rId23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4" w:name="Par145"/>
      <w:bookmarkEnd w:id="14"/>
      <w:r>
        <w:rPr>
          <w:rFonts w:cs="Times New Roman"/>
          <w:szCs w:val="24"/>
        </w:rPr>
        <w:t>Статья V. Недопустимость корыстных действий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Гражданский служащий не имеет права использовать служебное положение для организации своей карьеры в бизнесе, политике и других сферах деятельности в ущерб интересам государства, своего ведомства. Гражданский служащий не должен преследовать в своей деятельности достижение любых личных, корыстных интересов.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В ходе своей служебной деятельности гражданский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Гражданский служащий не имеет права пользоваться какими-либо благами и преимуществами для себя и членов своей семьи, которые могут быть предоставлены, чтобы воспрепятствовать честному исполнению им своих служебных обязанностей. Он не должен принимать какие-либо почести, вознаграждения, поощрения, связанные с определенными условиями, не предусмотренные официальным регламентом.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Должностное лицо не должно давать никакого повода и основания для попытки вручения подарка или другого вида вознаграждения.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Гражданский служащий не должен использовать как средство извлечения личной выгоды какую-либо информацию, полученную конфиденциально во время исполнения служебных обязанностей.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proofErr w:type="gramStart"/>
      <w:r>
        <w:rPr>
          <w:rFonts w:cs="Times New Roman"/>
          <w:szCs w:val="24"/>
        </w:rPr>
        <w:t>Гражданин, претендующий на замещение должности государственной гражданской службы области, включенной в перечень, установленный нормативными правовыми актами Белгородской области, а также гражданский служащий, замещающий должность государственной гражданской службы области, включенную в перечень, установленный нормативными правовыми актами Белгородской области, ежегодно, не позднее 30 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</w:t>
      </w:r>
      <w:proofErr w:type="gramEnd"/>
      <w:r>
        <w:rPr>
          <w:rFonts w:cs="Times New Roman"/>
          <w:szCs w:val="24"/>
        </w:rPr>
        <w:t xml:space="preserve"> о доходах, об имуществе и обязательствах имущественного характера членов своей семьи.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5 в ред. </w:t>
      </w:r>
      <w:hyperlink r:id="rId24" w:history="1">
        <w:r>
          <w:rPr>
            <w:rFonts w:cs="Times New Roman"/>
            <w:color w:val="0000FF"/>
            <w:szCs w:val="24"/>
          </w:rPr>
          <w:t>распоряжения</w:t>
        </w:r>
      </w:hyperlink>
      <w:r>
        <w:rPr>
          <w:rFonts w:cs="Times New Roman"/>
          <w:szCs w:val="24"/>
        </w:rPr>
        <w:t xml:space="preserve"> Губернатора Белгородской области от 01.09.2009 N 430-р)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5" w:name="Par154"/>
      <w:bookmarkEnd w:id="15"/>
      <w:r>
        <w:rPr>
          <w:rFonts w:cs="Times New Roman"/>
          <w:szCs w:val="24"/>
        </w:rPr>
        <w:t xml:space="preserve">5.1. </w:t>
      </w:r>
      <w:proofErr w:type="gramStart"/>
      <w:r>
        <w:rPr>
          <w:rFonts w:cs="Times New Roman"/>
          <w:szCs w:val="24"/>
        </w:rPr>
        <w:t>Государственный гражданский служащий, замещающий должность государственной гражданской службы области, включенную в перечень должностей, по которым представляются сведения о доходах, об имуществе и обязательствах имущественного характера, обязан представлять представителю нанимателя сведения о своих расходах, о расходах своих супруги (супруга) и несовершеннолетних детей, а также об источниках получения средств, за счет которых произведены расходы.</w:t>
      </w:r>
      <w:proofErr w:type="gramEnd"/>
      <w:r>
        <w:rPr>
          <w:rFonts w:cs="Times New Roman"/>
          <w:szCs w:val="24"/>
        </w:rPr>
        <w:t xml:space="preserve"> Данные сведения представляются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Сведения о расходах, указанные в </w:t>
      </w:r>
      <w:hyperlink w:anchor="Par154" w:history="1">
        <w:r>
          <w:rPr>
            <w:rFonts w:cs="Times New Roman"/>
            <w:color w:val="0000FF"/>
            <w:szCs w:val="24"/>
          </w:rPr>
          <w:t>абзаце первом</w:t>
        </w:r>
      </w:hyperlink>
      <w:r>
        <w:rPr>
          <w:rFonts w:cs="Times New Roman"/>
          <w:szCs w:val="24"/>
        </w:rPr>
        <w:t xml:space="preserve"> настоящего подпункта, представляются в месячный срок со дня совершения соответствующей сделки. Форма представления соответствующих сведений устанавливается Губернатором Белгородской области.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пп</w:t>
      </w:r>
      <w:proofErr w:type="spellEnd"/>
      <w:r>
        <w:rPr>
          <w:rFonts w:cs="Times New Roman"/>
          <w:szCs w:val="24"/>
        </w:rPr>
        <w:t xml:space="preserve">. 5.1 </w:t>
      </w:r>
      <w:proofErr w:type="gramStart"/>
      <w:r>
        <w:rPr>
          <w:rFonts w:cs="Times New Roman"/>
          <w:szCs w:val="24"/>
        </w:rPr>
        <w:t>введен</w:t>
      </w:r>
      <w:proofErr w:type="gramEnd"/>
      <w:r>
        <w:rPr>
          <w:rFonts w:cs="Times New Roman"/>
          <w:szCs w:val="24"/>
        </w:rPr>
        <w:t xml:space="preserve"> </w:t>
      </w:r>
      <w:hyperlink r:id="rId25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17.06.2013 N 267-р)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Всякое общественно высказанное сомнение в нарушении законов, норм морали рассматривается в отношении гражданского служащего как этическое обвинение и не должно оставаться без внимания.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Гражданский служащий может принимать подарки, вознаграждения и почести только при соблюдении следующих условий: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вручение происходит официально и открыто;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награждение или поощрение надлежащим образом объяснено и обосновано;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вышестоящее начальство поставлено в известность о факте вручения подарка или вознаграждения.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Гражданский служащий не может принимать подарки от лиц, стремящихся добиться официальных действий или установления деловых отношений с сотрудником государственного учреждения, а также от лиц, чьи интересы могут в значительной степени зависеть от служащего, получающего подарок.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Морально недопустимо получать подарки в благодарность за совершение каких-либо официальных действий. </w:t>
      </w:r>
      <w:proofErr w:type="gramStart"/>
      <w:r>
        <w:rPr>
          <w:rFonts w:cs="Times New Roman"/>
          <w:szCs w:val="24"/>
        </w:rPr>
        <w:t>При этом под "подарком", помимо подарка в прямом смысле этого слова, понимается плата за что-либо, пожертвование, ссуда, передача денег, оказание услуг, а также оплата развлечений, отдыха, транспортных расходов и т.д.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Белгородской области и передаются гражданским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бзац введен </w:t>
      </w:r>
      <w:hyperlink r:id="rId26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Гражданский служащий не должен быть вовлечен ни в какой </w:t>
      </w:r>
      <w:proofErr w:type="gramStart"/>
      <w:r>
        <w:rPr>
          <w:rFonts w:cs="Times New Roman"/>
          <w:szCs w:val="24"/>
        </w:rPr>
        <w:t>бизнес</w:t>
      </w:r>
      <w:proofErr w:type="gramEnd"/>
      <w:r>
        <w:rPr>
          <w:rFonts w:cs="Times New Roman"/>
          <w:szCs w:val="24"/>
        </w:rPr>
        <w:t xml:space="preserve"> ни прямо, ни косвенно, так как это несовместимо с добросовестным выполнением служебных обязанностей. Это означает, что гражданский служащий не должен в любой форме состоять сам или через членов своей семьи или доверенных лиц в какой-либо коммерческой организации (фирме, корпорации и т.д.), предоставлять им профессиональные услуги, предусматривающие денежную компенсацию; позволять использовать свое имя частным организациям; заниматься деятельностью, которая предусматривает платное попечительство; состоять за денежное вознаграждение членом правления каких-либо ассоциаций, корпораций и т.д.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703097" w:rsidRDefault="0070309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9 введен </w:t>
      </w:r>
      <w:hyperlink r:id="rId27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 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6" w:name="Par171"/>
      <w:bookmarkEnd w:id="16"/>
      <w:r>
        <w:rPr>
          <w:rFonts w:cs="Times New Roman"/>
          <w:szCs w:val="24"/>
        </w:rPr>
        <w:t>Статья VI. Конфликт интересов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 Конфликт интересов возникает в случае, когда гражданский служащий имеет личную заинтересованность в ходе осуществления им своих служебных обязанностей, которая влияет или может повлиять на объективное и беспристрастное их исполнение.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Личная заинтересованность гражданского служащего включает в себя любую материальную, карьерную, политическую и всякую иную выгоду для него лично, для его семьи, родственников, друзей, а также для лиц и организаций, с которыми он имеет какие-либо деловые, политические или иные отношения и связи.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>При поступлении на государственную гражданскую службу, при назначении на должность, при выполнении соответствующего рода служебных обязанностей, распоряжений руководства государственный служащий обязан заявить о наличии или возможности наличия у него какой-либо личной заинтересованности в решении вопросов деловых, политических и всяких других организаций или отдельных лиц (наличие акций, участие в деятельности, предложения о сотрудничестве, о работе и т.д.).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Нравственный долг государственного служащего при конфликте интересов заключается в том, чтобы: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ответственно относиться к любому реальному или потенциальному столкновению интересов;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принимать все необходимые меры по предотвращению и урегулированию столкновения интересов;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подчиниться любому окончательному решению, требующему разрешения конфликта интересов: отказаться от ведения дела или от возможной выгоды, породившей столкновение интересов.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7" w:name="Par181"/>
      <w:bookmarkEnd w:id="17"/>
      <w:r>
        <w:rPr>
          <w:rFonts w:cs="Times New Roman"/>
          <w:szCs w:val="24"/>
        </w:rPr>
        <w:t>Статья VII. Присяга гражданского служащего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При вступлении в должность гражданский служащий приносит присягу. Присяга приносится в торжественной обстановке перед лицом членов профессионального сообщества. Служащий расписывается на официальном бланке с текстом присяги. Подписанный служащим те</w:t>
      </w:r>
      <w:proofErr w:type="gramStart"/>
      <w:r>
        <w:rPr>
          <w:rFonts w:cs="Times New Roman"/>
          <w:szCs w:val="24"/>
        </w:rPr>
        <w:t>кст пр</w:t>
      </w:r>
      <w:proofErr w:type="gramEnd"/>
      <w:r>
        <w:rPr>
          <w:rFonts w:cs="Times New Roman"/>
          <w:szCs w:val="24"/>
        </w:rPr>
        <w:t xml:space="preserve">исяги хранится в его личном деле (текст </w:t>
      </w:r>
      <w:hyperlink w:anchor="Par203" w:history="1">
        <w:r>
          <w:rPr>
            <w:rFonts w:cs="Times New Roman"/>
            <w:color w:val="0000FF"/>
            <w:szCs w:val="24"/>
          </w:rPr>
          <w:t>присяги</w:t>
        </w:r>
      </w:hyperlink>
      <w:r>
        <w:rPr>
          <w:rFonts w:cs="Times New Roman"/>
          <w:szCs w:val="24"/>
        </w:rPr>
        <w:t xml:space="preserve"> прилагается).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8" w:name="Par185"/>
      <w:bookmarkEnd w:id="18"/>
      <w:r>
        <w:rPr>
          <w:rFonts w:cs="Times New Roman"/>
          <w:szCs w:val="24"/>
        </w:rPr>
        <w:t xml:space="preserve">Статья VIII. Ответственность </w:t>
      </w:r>
      <w:proofErr w:type="gramStart"/>
      <w:r>
        <w:rPr>
          <w:rFonts w:cs="Times New Roman"/>
          <w:szCs w:val="24"/>
        </w:rPr>
        <w:t>гражданского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служащего за нарушение положений Кодекса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(введена </w:t>
      </w:r>
      <w:hyperlink r:id="rId28" w:history="1">
        <w:r>
          <w:rPr>
            <w:rFonts w:cs="Times New Roman"/>
            <w:color w:val="0000FF"/>
            <w:szCs w:val="24"/>
          </w:rPr>
          <w:t>распоряжением</w:t>
        </w:r>
      </w:hyperlink>
      <w:r>
        <w:rPr>
          <w:rFonts w:cs="Times New Roman"/>
          <w:szCs w:val="24"/>
        </w:rPr>
        <w:t xml:space="preserve"> Губернатора Белгородской области</w:t>
      </w:r>
      <w:proofErr w:type="gramEnd"/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07.04.2011 N 217-р)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Нарушение гражданским служащим положений Кодекса подлежит рассмотрению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а в случаях, предусмотренных законом, влечет применение к гражданскому служащему мер юридической ответственности.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Соблюдение гражданским служащим требований к служебному поведению учитывается при проведении аттестаций, формировании кадрового резерва для замещения вакантных должностей гражданской службы в порядке должностного роста, а также при применении дисциплинарных взысканий.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9" w:name="Par198"/>
      <w:bookmarkEnd w:id="19"/>
      <w:r>
        <w:rPr>
          <w:rFonts w:cs="Times New Roman"/>
          <w:szCs w:val="24"/>
        </w:rPr>
        <w:t>Приложение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 Кодексу поведения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государственных гражданских</w:t>
      </w:r>
    </w:p>
    <w:p w:rsidR="00703097" w:rsidRDefault="007030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служащих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20" w:name="Par203"/>
      <w:bookmarkEnd w:id="20"/>
      <w:r>
        <w:rPr>
          <w:rFonts w:cs="Times New Roman"/>
          <w:szCs w:val="24"/>
        </w:rPr>
        <w:t>Присяга</w:t>
      </w:r>
    </w:p>
    <w:p w:rsidR="00703097" w:rsidRDefault="007030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гражданского служащего Белгородской области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(занимаемая должность) - "____"______________200 г.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Наименование органа исполнительной власти области, государственного органа области, место расположения.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"Я, (Ф.И.О. полностью), вступая в должность государственной гражданской службы Белгородской области, торжественно клянусь: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соблюдать </w:t>
      </w:r>
      <w:hyperlink r:id="rId29" w:history="1">
        <w:r>
          <w:rPr>
            <w:rFonts w:cs="Times New Roman"/>
            <w:color w:val="0000FF"/>
            <w:szCs w:val="24"/>
          </w:rPr>
          <w:t>Конституцию</w:t>
        </w:r>
      </w:hyperlink>
      <w:r>
        <w:rPr>
          <w:rFonts w:cs="Times New Roman"/>
          <w:szCs w:val="24"/>
        </w:rPr>
        <w:t xml:space="preserve"> Российской Федерации, федеральные законы, </w:t>
      </w:r>
      <w:hyperlink r:id="rId30" w:history="1">
        <w:r>
          <w:rPr>
            <w:rFonts w:cs="Times New Roman"/>
            <w:color w:val="0000FF"/>
            <w:szCs w:val="24"/>
          </w:rPr>
          <w:t>Устав</w:t>
        </w:r>
      </w:hyperlink>
      <w:r>
        <w:rPr>
          <w:rFonts w:cs="Times New Roman"/>
          <w:szCs w:val="24"/>
        </w:rPr>
        <w:t xml:space="preserve"> и законы Белгородской области;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добросовестно выполнять свои должностные обязанности, соблюдать </w:t>
      </w:r>
      <w:hyperlink w:anchor="Par36" w:history="1">
        <w:r>
          <w:rPr>
            <w:rFonts w:cs="Times New Roman"/>
            <w:color w:val="0000FF"/>
            <w:szCs w:val="24"/>
          </w:rPr>
          <w:t>Кодекс</w:t>
        </w:r>
      </w:hyperlink>
      <w:r>
        <w:rPr>
          <w:rFonts w:cs="Times New Roman"/>
          <w:szCs w:val="24"/>
        </w:rPr>
        <w:t xml:space="preserve"> поведения государственных гражданских служащих Белгородской области;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следовать установленным федеральным законом ограничениям и запретам, связанным с государственной гражданской службой;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совершать действий и поступков, несовместимых со статусом государственного гражданского служащего".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(подпись лица, назначаемого на должность и принявшего присягу).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Факт принятия присяги заверяется руководителем - должностным лицом, в присутствии которого происходило ее принятие, если оно не носило торжественного характера.</w:t>
      </w: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703097" w:rsidRDefault="007030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54DB6" w:rsidRDefault="00854DB6">
      <w:bookmarkStart w:id="21" w:name="_GoBack"/>
      <w:bookmarkEnd w:id="21"/>
    </w:p>
    <w:sectPr w:rsidR="00854DB6" w:rsidSect="00F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97"/>
    <w:rsid w:val="00703097"/>
    <w:rsid w:val="008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9B477415BF4430DAEFFC02F9F027B44586B5BF30EAAF32E101C1BE3CEF2F723BC1250759A18J76DH" TargetMode="External"/><Relationship Id="rId13" Type="http://schemas.openxmlformats.org/officeDocument/2006/relationships/hyperlink" Target="consultantplus://offline/ref=6139B477415BF4430DAEFFC02F9F027B44586B5BF30EAAF32E101C1BE3CEF2F723BC1250759A18J76DH" TargetMode="External"/><Relationship Id="rId18" Type="http://schemas.openxmlformats.org/officeDocument/2006/relationships/hyperlink" Target="consultantplus://offline/ref=6139B477415BF4430DAEE1CD39F35876485A3056F807FDA879164B44B3C8A7B763BA471331971A74026866JD6EH" TargetMode="External"/><Relationship Id="rId26" Type="http://schemas.openxmlformats.org/officeDocument/2006/relationships/hyperlink" Target="consultantplus://offline/ref=6139B477415BF4430DAEE1CD39F35876485A3056F807FDA879164B44B3C8A7B763BA471331971A74026864JD6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39B477415BF4430DAEE1CD39F35876485A3056F807FDA879164B44B3C8A7B763BA471331971A74026867JD6BH" TargetMode="External"/><Relationship Id="rId7" Type="http://schemas.openxmlformats.org/officeDocument/2006/relationships/hyperlink" Target="consultantplus://offline/ref=6139B477415BF4430DAEE1CD39F35876485A3056F906F9A77F164B44B3C8A7B763BA471331971A74026866JD6DH" TargetMode="External"/><Relationship Id="rId12" Type="http://schemas.openxmlformats.org/officeDocument/2006/relationships/hyperlink" Target="consultantplus://offline/ref=6139B477415BF4430DAEE1CD39F35876485A3056F906F9A77F164B44B3C8A7B763BA471331971A74026866JD6EH" TargetMode="External"/><Relationship Id="rId17" Type="http://schemas.openxmlformats.org/officeDocument/2006/relationships/hyperlink" Target="consultantplus://offline/ref=6139B477415BF4430DAEE1CD39F35876485A3056FB00F9AD7F164B44B3C8A7B763BA471331971A74026866JD6FH" TargetMode="External"/><Relationship Id="rId25" Type="http://schemas.openxmlformats.org/officeDocument/2006/relationships/hyperlink" Target="consultantplus://offline/ref=6139B477415BF4430DAEE1CD39F35876485A3056F906F9A77F164B44B3C8A7B763BA471331971A74026866JD6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39B477415BF4430DAEE1CD39F35876485A3056FB00F9AD7F164B44B3C8A7B763BA471331971A74026866JD6FH" TargetMode="External"/><Relationship Id="rId20" Type="http://schemas.openxmlformats.org/officeDocument/2006/relationships/hyperlink" Target="consultantplus://offline/ref=6139B477415BF4430DAEE1CD39F35876485A3056F807FDA879164B44B3C8A7B763BA471331971A74026867JD69H" TargetMode="External"/><Relationship Id="rId29" Type="http://schemas.openxmlformats.org/officeDocument/2006/relationships/hyperlink" Target="consultantplus://offline/ref=6139B477415BF4430DAEFFC02F9F027B4E59695EF153A0FB771C1EJ16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9B477415BF4430DAEE1CD39F35876485A3056F807FDA879164B44B3C8A7B763BA471331971A74026866JD6CH" TargetMode="External"/><Relationship Id="rId11" Type="http://schemas.openxmlformats.org/officeDocument/2006/relationships/hyperlink" Target="consultantplus://offline/ref=6139B477415BF4430DAEE1CD39F35876485A3056F807FDA879164B44B3C8A7B763BA471331971A74026866JD6DH" TargetMode="External"/><Relationship Id="rId24" Type="http://schemas.openxmlformats.org/officeDocument/2006/relationships/hyperlink" Target="consultantplus://offline/ref=6139B477415BF4430DAEE1CD39F35876485A3056FB00F9AD7F164B44B3C8A7B763BA471331971A74026866JD60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139B477415BF4430DAEE1CD39F35876485A3056FB00F9AD7F164B44B3C8A7B763BA471331971A74026866JD6BH" TargetMode="External"/><Relationship Id="rId15" Type="http://schemas.openxmlformats.org/officeDocument/2006/relationships/hyperlink" Target="consultantplus://offline/ref=6139B477415BF4430DAEE1CD39F35876485A3056FB00F9AD7F164B44B3C8A7B763BA471331971A74026866JD6FH" TargetMode="External"/><Relationship Id="rId23" Type="http://schemas.openxmlformats.org/officeDocument/2006/relationships/hyperlink" Target="consultantplus://offline/ref=6139B477415BF4430DAEE1CD39F35876485A3056F807FDA879164B44B3C8A7B763BA471331971A74026867JD60H" TargetMode="External"/><Relationship Id="rId28" Type="http://schemas.openxmlformats.org/officeDocument/2006/relationships/hyperlink" Target="consultantplus://offline/ref=6139B477415BF4430DAEE1CD39F35876485A3056F807FDA879164B44B3C8A7B763BA471331971A74026864JD6DH" TargetMode="External"/><Relationship Id="rId10" Type="http://schemas.openxmlformats.org/officeDocument/2006/relationships/hyperlink" Target="consultantplus://offline/ref=6139B477415BF4430DAEE1CD39F35876485A3056FB00F9AD7F164B44B3C8A7B763BA471331971A74026866JD6DH" TargetMode="External"/><Relationship Id="rId19" Type="http://schemas.openxmlformats.org/officeDocument/2006/relationships/hyperlink" Target="consultantplus://offline/ref=6139B477415BF4430DAEE1CD39F35876485A3056F807FDA879164B44B3C8A7B763BA471331971A74026866JD61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39B477415BF4430DAEE1CD39F35876485A3056FB00F9AD7F164B44B3C8A7B763BA471331971A74026866JD6CH" TargetMode="External"/><Relationship Id="rId14" Type="http://schemas.openxmlformats.org/officeDocument/2006/relationships/hyperlink" Target="consultantplus://offline/ref=6139B477415BF4430DAEE1CD39F35876485A3056FB00F9AD7F164B44B3C8A7B763BA471331971A74026866JD6EH" TargetMode="External"/><Relationship Id="rId22" Type="http://schemas.openxmlformats.org/officeDocument/2006/relationships/hyperlink" Target="consultantplus://offline/ref=6139B477415BF4430DAEE1CD39F35876485A3056F807FDA879164B44B3C8A7B763BA471331971A74026867JD6FH" TargetMode="External"/><Relationship Id="rId27" Type="http://schemas.openxmlformats.org/officeDocument/2006/relationships/hyperlink" Target="consultantplus://offline/ref=6139B477415BF4430DAEE1CD39F35876485A3056F807FDA879164B44B3C8A7B763BA471331971A74026864JD6AH" TargetMode="External"/><Relationship Id="rId30" Type="http://schemas.openxmlformats.org/officeDocument/2006/relationships/hyperlink" Target="consultantplus://offline/ref=6139B477415BF4430DAEE1CD39F35876485A3056F906FCAC73164B44B3C8A7B7J66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2013-09-17T07:58:00Z</dcterms:created>
  <dcterms:modified xsi:type="dcterms:W3CDTF">2013-09-17T08:01:00Z</dcterms:modified>
</cp:coreProperties>
</file>