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63" w:rsidRDefault="00CB6463">
      <w:pPr>
        <w:pStyle w:val="ConsPlusTitlePage"/>
      </w:pPr>
      <w:bookmarkStart w:id="0" w:name="_GoBack"/>
      <w:bookmarkEnd w:id="0"/>
      <w:r>
        <w:br/>
      </w:r>
    </w:p>
    <w:p w:rsidR="00CB6463" w:rsidRDefault="00CB6463">
      <w:pPr>
        <w:pStyle w:val="ConsPlusNormal"/>
        <w:ind w:firstLine="540"/>
        <w:jc w:val="both"/>
        <w:outlineLvl w:val="0"/>
      </w:pPr>
    </w:p>
    <w:p w:rsidR="00CB6463" w:rsidRDefault="00CB6463">
      <w:pPr>
        <w:pStyle w:val="ConsPlusTitle"/>
        <w:jc w:val="center"/>
        <w:outlineLvl w:val="0"/>
      </w:pPr>
      <w:r>
        <w:t>ГУБЕРНАТОР БЕЛГОРОДСКОЙ ОБЛАСТИ</w:t>
      </w:r>
    </w:p>
    <w:p w:rsidR="00CB6463" w:rsidRDefault="00CB6463">
      <w:pPr>
        <w:pStyle w:val="ConsPlusTitle"/>
        <w:jc w:val="center"/>
      </w:pPr>
    </w:p>
    <w:p w:rsidR="00CB6463" w:rsidRDefault="00CB6463">
      <w:pPr>
        <w:pStyle w:val="ConsPlusTitle"/>
        <w:jc w:val="center"/>
      </w:pPr>
      <w:r>
        <w:t>РАСПОРЯЖЕНИЕ</w:t>
      </w:r>
    </w:p>
    <w:p w:rsidR="00CB6463" w:rsidRDefault="00CB6463">
      <w:pPr>
        <w:pStyle w:val="ConsPlusTitle"/>
        <w:jc w:val="center"/>
      </w:pPr>
      <w:r>
        <w:t>от 16 марта 2010 г. N 139-р</w:t>
      </w:r>
    </w:p>
    <w:p w:rsidR="00CB6463" w:rsidRDefault="00CB6463">
      <w:pPr>
        <w:pStyle w:val="ConsPlusTitle"/>
        <w:jc w:val="center"/>
      </w:pPr>
    </w:p>
    <w:p w:rsidR="00CB6463" w:rsidRDefault="00CB6463">
      <w:pPr>
        <w:pStyle w:val="ConsPlusTitle"/>
        <w:jc w:val="center"/>
      </w:pPr>
      <w:r>
        <w:t>О ПРОВЕРКЕ ДОСТОВЕРНОСТИ И ПОЛНОТЫ СВЕДЕНИЙ</w:t>
      </w:r>
    </w:p>
    <w:p w:rsidR="00CB6463" w:rsidRDefault="00CB6463">
      <w:pPr>
        <w:pStyle w:val="ConsPlusTitle"/>
        <w:jc w:val="center"/>
      </w:pPr>
      <w:r>
        <w:t>И СОБЛЮДЕНИЯ ТРЕБОВАНИЙ К СЛУЖЕБНОМУ ПОВЕДЕНИЮ</w:t>
      </w:r>
    </w:p>
    <w:p w:rsidR="00CB6463" w:rsidRDefault="00CB6463">
      <w:pPr>
        <w:pStyle w:val="ConsPlusNormal"/>
        <w:jc w:val="center"/>
      </w:pPr>
    </w:p>
    <w:p w:rsidR="00CB6463" w:rsidRDefault="00CB6463">
      <w:pPr>
        <w:pStyle w:val="ConsPlusNormal"/>
        <w:jc w:val="center"/>
      </w:pPr>
      <w:r>
        <w:t>Список изменяющих документов</w:t>
      </w:r>
    </w:p>
    <w:p w:rsidR="00CB6463" w:rsidRDefault="00CB6463">
      <w:pPr>
        <w:pStyle w:val="ConsPlusNormal"/>
        <w:jc w:val="center"/>
      </w:pPr>
      <w:proofErr w:type="gramStart"/>
      <w:r>
        <w:t xml:space="preserve">(в ред. распоряжений Губернатора Белгородской области от 03.09.2010 </w:t>
      </w:r>
      <w:hyperlink r:id="rId5" w:history="1">
        <w:r>
          <w:rPr>
            <w:color w:val="0000FF"/>
          </w:rPr>
          <w:t>N 564-р</w:t>
        </w:r>
      </w:hyperlink>
      <w:r>
        <w:t>,</w:t>
      </w:r>
      <w:proofErr w:type="gramEnd"/>
    </w:p>
    <w:p w:rsidR="00CB6463" w:rsidRDefault="00CB6463">
      <w:pPr>
        <w:pStyle w:val="ConsPlusNormal"/>
        <w:jc w:val="center"/>
      </w:pPr>
      <w:r>
        <w:t xml:space="preserve">от 01.10.2010 </w:t>
      </w:r>
      <w:hyperlink r:id="rId6" w:history="1">
        <w:r>
          <w:rPr>
            <w:color w:val="0000FF"/>
          </w:rPr>
          <w:t>N 607-р</w:t>
        </w:r>
      </w:hyperlink>
      <w:r>
        <w:t xml:space="preserve">, от 02.04.2012 </w:t>
      </w:r>
      <w:hyperlink r:id="rId7" w:history="1">
        <w:r>
          <w:rPr>
            <w:color w:val="0000FF"/>
          </w:rPr>
          <w:t>N 209-р</w:t>
        </w:r>
      </w:hyperlink>
      <w:r>
        <w:t xml:space="preserve">, от 05.02.2014 </w:t>
      </w:r>
      <w:hyperlink r:id="rId8" w:history="1">
        <w:r>
          <w:rPr>
            <w:color w:val="0000FF"/>
          </w:rPr>
          <w:t>N 50-р</w:t>
        </w:r>
      </w:hyperlink>
      <w:r>
        <w:t>,</w:t>
      </w:r>
    </w:p>
    <w:p w:rsidR="00CB6463" w:rsidRDefault="00CB6463">
      <w:pPr>
        <w:pStyle w:val="ConsPlusNormal"/>
        <w:jc w:val="center"/>
      </w:pPr>
      <w:r>
        <w:t xml:space="preserve">от 24.06.2014 </w:t>
      </w:r>
      <w:hyperlink r:id="rId9" w:history="1">
        <w:r>
          <w:rPr>
            <w:color w:val="0000FF"/>
          </w:rPr>
          <w:t>N 316-р</w:t>
        </w:r>
      </w:hyperlink>
      <w:r>
        <w:t xml:space="preserve">, от 25.08.2014 </w:t>
      </w:r>
      <w:hyperlink r:id="rId10" w:history="1">
        <w:r>
          <w:rPr>
            <w:color w:val="0000FF"/>
          </w:rPr>
          <w:t>N 432-р</w:t>
        </w:r>
      </w:hyperlink>
      <w:r>
        <w:t xml:space="preserve">, от 08.05.2015 </w:t>
      </w:r>
      <w:hyperlink r:id="rId11" w:history="1">
        <w:r>
          <w:rPr>
            <w:color w:val="0000FF"/>
          </w:rPr>
          <w:t>N 256-р</w:t>
        </w:r>
      </w:hyperlink>
      <w:r>
        <w:t>,</w:t>
      </w:r>
    </w:p>
    <w:p w:rsidR="00CB6463" w:rsidRDefault="00CB6463">
      <w:pPr>
        <w:pStyle w:val="ConsPlusNormal"/>
        <w:jc w:val="center"/>
      </w:pPr>
      <w:r>
        <w:t xml:space="preserve">от 11.09.2015 </w:t>
      </w:r>
      <w:hyperlink r:id="rId12" w:history="1">
        <w:r>
          <w:rPr>
            <w:color w:val="0000FF"/>
          </w:rPr>
          <w:t>N 512-р</w:t>
        </w:r>
      </w:hyperlink>
      <w:r>
        <w:t xml:space="preserve">, от 13.10.2015 </w:t>
      </w:r>
      <w:hyperlink r:id="rId13" w:history="1">
        <w:r>
          <w:rPr>
            <w:color w:val="0000FF"/>
          </w:rPr>
          <w:t>N 579-р</w:t>
        </w:r>
      </w:hyperlink>
      <w:r>
        <w:t xml:space="preserve">, от 28.03.2016 </w:t>
      </w:r>
      <w:hyperlink r:id="rId14" w:history="1">
        <w:r>
          <w:rPr>
            <w:color w:val="0000FF"/>
          </w:rPr>
          <w:t>N 165-р</w:t>
        </w:r>
      </w:hyperlink>
      <w:r>
        <w:t>,</w:t>
      </w:r>
    </w:p>
    <w:p w:rsidR="00CB6463" w:rsidRDefault="00CB6463">
      <w:pPr>
        <w:pStyle w:val="ConsPlusNormal"/>
        <w:jc w:val="center"/>
      </w:pPr>
      <w:r>
        <w:t xml:space="preserve">от 15.08.2016 </w:t>
      </w:r>
      <w:hyperlink r:id="rId15" w:history="1">
        <w:r>
          <w:rPr>
            <w:color w:val="0000FF"/>
          </w:rPr>
          <w:t>N 472-р</w:t>
        </w:r>
      </w:hyperlink>
      <w:r>
        <w:t>)</w:t>
      </w:r>
    </w:p>
    <w:p w:rsidR="00CB6463" w:rsidRDefault="00CB6463">
      <w:pPr>
        <w:pStyle w:val="ConsPlusNormal"/>
        <w:jc w:val="center"/>
      </w:pPr>
    </w:p>
    <w:p w:rsidR="00CB6463" w:rsidRDefault="00CB646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Указами Президента Российской Федерации от 21 сентября 2009 года </w:t>
      </w:r>
      <w:hyperlink r:id="rId17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21 сентября 2009 года </w:t>
      </w:r>
      <w:hyperlink r:id="rId18" w:history="1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Федерации":</w:t>
      </w:r>
      <w:proofErr w:type="gramEnd"/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поведению.</w:t>
      </w: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проверка достоверности и полноты сведений, представляемых гражданами, претендующими на замещение государственных должностей Белгородской области, и лицами, замещающими государственные должности Белгородской области, и соблюдения лицами, замещающими государственные должности Белгородской области, требований к служебному поведению осуществляется в соответствии с </w:t>
      </w:r>
      <w:hyperlink w:anchor="P58" w:history="1">
        <w:r>
          <w:rPr>
            <w:color w:val="0000FF"/>
          </w:rPr>
          <w:t>Положением</w:t>
        </w:r>
      </w:hyperlink>
      <w:r>
        <w:t>, утвержденным в пункте 1 настоящего распоряжения.</w:t>
      </w:r>
      <w:proofErr w:type="gramEnd"/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  <w:r>
        <w:t xml:space="preserve">3. Руководители органов исполнительной власти, государственных органов области несут ответственность за работу по профилактике коррупционных и иных правонарушений, в том числе </w:t>
      </w:r>
      <w:proofErr w:type="gramStart"/>
      <w:r>
        <w:t>за</w:t>
      </w:r>
      <w:proofErr w:type="gramEnd"/>
      <w:r>
        <w:t>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а) обеспечение соблюдения государственными гражданскими служащими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lastRenderedPageBreak/>
        <w:t>в) обеспечение деятельности комиссий по соблюдению требований к служебному поведению государственных гражданских служащих области и урегулированию конфликта интересов;</w:t>
      </w:r>
    </w:p>
    <w:p w:rsidR="00CB6463" w:rsidRDefault="00CB6463">
      <w:pPr>
        <w:pStyle w:val="ConsPlusNormal"/>
        <w:spacing w:before="220"/>
        <w:ind w:firstLine="540"/>
        <w:jc w:val="both"/>
      </w:pPr>
      <w:proofErr w:type="gramStart"/>
      <w:r>
        <w:t>г) оказание государственным гражданским служащим области консультационной помощи по вопросам, связанным с применением на практике требований к служебному поведению, а также с уведомлением представителя нанимателя, органов прокуратуры Российской Федерации, иных федеральных государственных органов о фактах совершения государственными гражданскими служащими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CB6463" w:rsidRDefault="00CB6463">
      <w:pPr>
        <w:pStyle w:val="ConsPlusNormal"/>
        <w:spacing w:before="220"/>
        <w:ind w:firstLine="540"/>
        <w:jc w:val="both"/>
      </w:pPr>
      <w:r>
        <w:t>д) обеспечение реализации государственными гражданскими служащими области обязанности уведомлять представителя нанимателя,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е) организацию правового просвещения государственных гражданских служащих области;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CB6463" w:rsidRDefault="00CB6463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сведений, представляемых гражданами, претендующими на замещение должностей государственной гражданской службы области, в соответствии с нормативными правовыми актами Российской Федерации, проверки соблюдения государственными гражданскими служащими области требований к служебному поведению;</w:t>
      </w:r>
      <w:proofErr w:type="gramEnd"/>
    </w:p>
    <w:p w:rsidR="00CB6463" w:rsidRDefault="00CB6463">
      <w:pPr>
        <w:pStyle w:val="ConsPlusNormal"/>
        <w:jc w:val="both"/>
      </w:pPr>
      <w:r>
        <w:t xml:space="preserve">(в ред. распоряжений Губернатора Белгородской области от 01.10.2010 </w:t>
      </w:r>
      <w:hyperlink r:id="rId20" w:history="1">
        <w:r>
          <w:rPr>
            <w:color w:val="0000FF"/>
          </w:rPr>
          <w:t>N 607-р</w:t>
        </w:r>
      </w:hyperlink>
      <w:r>
        <w:t xml:space="preserve">, от 24.06.2014 </w:t>
      </w:r>
      <w:hyperlink r:id="rId21" w:history="1">
        <w:r>
          <w:rPr>
            <w:color w:val="0000FF"/>
          </w:rPr>
          <w:t>N 316-р</w:t>
        </w:r>
      </w:hyperlink>
      <w:r>
        <w:t xml:space="preserve">, от 08.05.2015 </w:t>
      </w:r>
      <w:hyperlink r:id="rId22" w:history="1">
        <w:r>
          <w:rPr>
            <w:color w:val="0000FF"/>
          </w:rPr>
          <w:t>N 256-р</w:t>
        </w:r>
      </w:hyperlink>
      <w:r>
        <w:t>)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и) подготовку в соответствии с установленной компетенцией проектов нормативных правовых актов о противодействии коррупции;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CB6463" w:rsidRDefault="00CB6463">
      <w:pPr>
        <w:pStyle w:val="ConsPlusNormal"/>
        <w:spacing w:before="220"/>
        <w:ind w:firstLine="540"/>
        <w:jc w:val="both"/>
      </w:pPr>
      <w:proofErr w:type="gramStart"/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служащими, сведений о соблюдении государственными гражданскими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государственной гражданской службы</w:t>
      </w:r>
      <w:proofErr w:type="gramEnd"/>
      <w:r>
        <w:t>, ограничений при заключении ими после ухода с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CB6463" w:rsidRDefault="00CB646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Губернатора Белгородской области от 24.06.2014 N 316-р)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государственной гражданской службы области,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CB6463" w:rsidRDefault="00CB646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Губернатора Белгородской области от 08.05.2015 N 256-р)</w:t>
      </w: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Рекомендовать органам местного самоуправления муниципальных районов и городских округов руководствоваться настоящим распоряжением при разработке и утверждении положений </w:t>
      </w:r>
      <w:r>
        <w:lastRenderedPageBreak/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</w:t>
      </w:r>
      <w:proofErr w:type="gramEnd"/>
      <w:r>
        <w:t xml:space="preserve">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нормативными правовыми актами области и муниципальными правовыми актами.</w:t>
      </w: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  <w:r>
        <w:t>5. Признать утратившим силу распоряжение губернатора области от 13 июня 2007 года N 489-р "О мерах по организации проверки достоверности представляемых гражданином персональных данных и иных сведений".</w:t>
      </w: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Губернатора Белгородской области </w:t>
      </w:r>
      <w:proofErr w:type="spellStart"/>
      <w:r>
        <w:t>О.А.Павлову</w:t>
      </w:r>
      <w:proofErr w:type="spellEnd"/>
      <w:r>
        <w:t>.</w:t>
      </w:r>
    </w:p>
    <w:p w:rsidR="00CB6463" w:rsidRDefault="00CB6463">
      <w:pPr>
        <w:pStyle w:val="ConsPlusNormal"/>
        <w:jc w:val="both"/>
      </w:pPr>
      <w:r>
        <w:t xml:space="preserve">(п. 6 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15.08.2016 N 472-р)</w:t>
      </w: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jc w:val="right"/>
      </w:pPr>
      <w:r>
        <w:t>Губернатор Белгородской области</w:t>
      </w:r>
    </w:p>
    <w:p w:rsidR="00CB6463" w:rsidRDefault="00CB6463">
      <w:pPr>
        <w:pStyle w:val="ConsPlusNormal"/>
        <w:jc w:val="right"/>
      </w:pPr>
      <w:r>
        <w:t>Е.САВЧЕНКО</w:t>
      </w: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jc w:val="right"/>
        <w:outlineLvl w:val="0"/>
      </w:pPr>
      <w:r>
        <w:t>Утверждено</w:t>
      </w:r>
    </w:p>
    <w:p w:rsidR="00CB6463" w:rsidRDefault="00CB6463">
      <w:pPr>
        <w:pStyle w:val="ConsPlusNormal"/>
        <w:jc w:val="right"/>
      </w:pPr>
      <w:r>
        <w:t>распоряжением</w:t>
      </w:r>
    </w:p>
    <w:p w:rsidR="00CB6463" w:rsidRDefault="00CB6463">
      <w:pPr>
        <w:pStyle w:val="ConsPlusNormal"/>
        <w:jc w:val="right"/>
      </w:pPr>
      <w:r>
        <w:t>Губернатора Белгородской области</w:t>
      </w:r>
    </w:p>
    <w:p w:rsidR="00CB6463" w:rsidRDefault="00CB6463">
      <w:pPr>
        <w:pStyle w:val="ConsPlusNormal"/>
        <w:jc w:val="right"/>
      </w:pPr>
      <w:r>
        <w:t>от 16 марта 2010 года N 139-р</w:t>
      </w: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Title"/>
        <w:jc w:val="center"/>
      </w:pPr>
      <w:bookmarkStart w:id="1" w:name="P58"/>
      <w:bookmarkEnd w:id="1"/>
      <w:r>
        <w:t>ПОЛОЖЕНИЕ</w:t>
      </w:r>
    </w:p>
    <w:p w:rsidR="00CB6463" w:rsidRDefault="00CB6463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CB6463" w:rsidRDefault="00CB6463">
      <w:pPr>
        <w:pStyle w:val="ConsPlusTitle"/>
        <w:jc w:val="center"/>
      </w:pPr>
      <w:r>
        <w:t>ГРАЖДАНАМИ, ПРЕТЕНДУЮЩИМИ НА ЗАМЕЩЕНИЕ ДОЛЖНОСТЕЙ</w:t>
      </w:r>
    </w:p>
    <w:p w:rsidR="00CB6463" w:rsidRDefault="00CB6463">
      <w:pPr>
        <w:pStyle w:val="ConsPlusTitle"/>
        <w:jc w:val="center"/>
      </w:pPr>
      <w:r>
        <w:t>ГОСУДАРСТВЕННОЙ ГРАЖДАНСКОЙ СЛУЖБЫ ОБЛАСТИ, И</w:t>
      </w:r>
    </w:p>
    <w:p w:rsidR="00CB6463" w:rsidRDefault="00CB6463">
      <w:pPr>
        <w:pStyle w:val="ConsPlusTitle"/>
        <w:jc w:val="center"/>
      </w:pPr>
      <w:r>
        <w:t>ГОСУДАРСТВЕННЫМИ ГРАЖДАНСКИМИ СЛУЖАЩИМИ ОБЛАСТИ, И</w:t>
      </w:r>
    </w:p>
    <w:p w:rsidR="00CB6463" w:rsidRDefault="00CB6463">
      <w:pPr>
        <w:pStyle w:val="ConsPlusTitle"/>
        <w:jc w:val="center"/>
      </w:pPr>
      <w:r>
        <w:t>СОБЛЮДЕНИЯ ГОСУДАРСТВЕННЫМИ ГРАЖДАНСКИМИ СЛУЖАЩИМИ</w:t>
      </w:r>
    </w:p>
    <w:p w:rsidR="00CB6463" w:rsidRDefault="00CB6463">
      <w:pPr>
        <w:pStyle w:val="ConsPlusTitle"/>
        <w:jc w:val="center"/>
      </w:pPr>
      <w:r>
        <w:t>ОБЛАСТИ ТРЕБОВАНИЙ К СЛУЖЕБНОМУ ПОВЕДЕНИЮ</w:t>
      </w:r>
    </w:p>
    <w:p w:rsidR="00CB6463" w:rsidRDefault="00CB6463">
      <w:pPr>
        <w:pStyle w:val="ConsPlusNormal"/>
        <w:jc w:val="center"/>
      </w:pPr>
    </w:p>
    <w:p w:rsidR="00CB6463" w:rsidRDefault="00CB6463">
      <w:pPr>
        <w:pStyle w:val="ConsPlusNormal"/>
        <w:jc w:val="center"/>
      </w:pPr>
      <w:r>
        <w:t>Список изменяющих документов</w:t>
      </w:r>
    </w:p>
    <w:p w:rsidR="00CB6463" w:rsidRDefault="00CB6463">
      <w:pPr>
        <w:pStyle w:val="ConsPlusNormal"/>
        <w:jc w:val="center"/>
      </w:pPr>
      <w:proofErr w:type="gramStart"/>
      <w:r>
        <w:t xml:space="preserve">(в ред. распоряжений Губернатора Белгородской области от 28.03.2016 </w:t>
      </w:r>
      <w:hyperlink r:id="rId27" w:history="1">
        <w:r>
          <w:rPr>
            <w:color w:val="0000FF"/>
          </w:rPr>
          <w:t>N 165-р</w:t>
        </w:r>
      </w:hyperlink>
      <w:r>
        <w:t>,</w:t>
      </w:r>
      <w:proofErr w:type="gramEnd"/>
    </w:p>
    <w:p w:rsidR="00CB6463" w:rsidRDefault="00CB6463">
      <w:pPr>
        <w:pStyle w:val="ConsPlusNormal"/>
        <w:jc w:val="center"/>
      </w:pPr>
      <w:r>
        <w:t xml:space="preserve">от 15.08.2016 </w:t>
      </w:r>
      <w:hyperlink r:id="rId28" w:history="1">
        <w:r>
          <w:rPr>
            <w:color w:val="0000FF"/>
          </w:rPr>
          <w:t>N 472-р</w:t>
        </w:r>
      </w:hyperlink>
      <w:r>
        <w:t>)</w:t>
      </w:r>
    </w:p>
    <w:p w:rsidR="00CB6463" w:rsidRDefault="00CB6463">
      <w:pPr>
        <w:pStyle w:val="ConsPlusNormal"/>
        <w:jc w:val="center"/>
      </w:pPr>
    </w:p>
    <w:p w:rsidR="00CB6463" w:rsidRDefault="00CB6463">
      <w:pPr>
        <w:pStyle w:val="ConsPlusNormal"/>
        <w:ind w:firstLine="540"/>
        <w:jc w:val="both"/>
      </w:pPr>
      <w:bookmarkStart w:id="2" w:name="P70"/>
      <w:bookmarkEnd w:id="2"/>
      <w:r>
        <w:t>1. Настоящим Положением определяется порядок осуществления проверки:</w:t>
      </w:r>
    </w:p>
    <w:p w:rsidR="00CB6463" w:rsidRDefault="00CB6463">
      <w:pPr>
        <w:pStyle w:val="ConsPlusNormal"/>
        <w:spacing w:before="220"/>
        <w:ind w:firstLine="540"/>
        <w:jc w:val="both"/>
      </w:pPr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характера":</w:t>
      </w:r>
      <w:proofErr w:type="gramEnd"/>
    </w:p>
    <w:p w:rsidR="00CB6463" w:rsidRDefault="00CB6463">
      <w:pPr>
        <w:pStyle w:val="ConsPlusNormal"/>
        <w:spacing w:before="220"/>
        <w:ind w:firstLine="540"/>
        <w:jc w:val="both"/>
      </w:pPr>
      <w:r>
        <w:t>- гражданами, претендующими на замещение должностей государственной гражданской службы области (далее - граждане), на отчетную дату;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lastRenderedPageBreak/>
        <w:t>- государственными гражданскими служащими области (далее - гражданские служащие) за отчетный период и за два года, предшествующие отчетному периоду;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3" w:name="P74"/>
      <w:bookmarkEnd w:id="3"/>
      <w:r>
        <w:t>б) достоверности и полноты сведений, представленных гражданами при поступлении на государственную гражданскую службу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4" w:name="P75"/>
      <w:bookmarkEnd w:id="4"/>
      <w:proofErr w:type="gramStart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74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5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области, и гражданских служащих, замещающих любую должность государственной гражданской службы области.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в органе исполнительной власти, государственном органе области, не предусмотренную перечнем должностей, утвержденным в органе исполнительной власти, государственном органе области в соответствии с </w:t>
      </w:r>
      <w:hyperlink r:id="rId31" w:history="1">
        <w:r>
          <w:rPr>
            <w:color w:val="0000FF"/>
          </w:rPr>
          <w:t>пунктом 2</w:t>
        </w:r>
      </w:hyperlink>
      <w:r>
        <w:t xml:space="preserve"> постановления Губернатора Белгородской области от 16 июля 2009 года N 72 "Об утверждении перечня должностей, по которым представляются</w:t>
      </w:r>
      <w:proofErr w:type="gramEnd"/>
      <w:r>
        <w:t xml:space="preserve"> сведения о доходах, об имуществе и обязательствах имущественного характера", и претендующим на замещение должности государственной гражданской службы области,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70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Губернатора Белгородской области, заместителя Губернатора Белгородской области, осуществляющего руководство департаментом внутренней и кадровой политики Белгородской области, руководителя государственного органа области (представителя нанимателя).</w:t>
      </w:r>
    </w:p>
    <w:p w:rsidR="00CB6463" w:rsidRDefault="00CB646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15.08.2016 N 472-р)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5. Управление по профилактике коррупционных и иных правонарушений департамента внутренней и кадровой политики области (далее - Управление) осуществляет проверку, за исключением случаев, предусмотренных </w:t>
      </w:r>
      <w:hyperlink w:anchor="P92" w:history="1">
        <w:r>
          <w:rPr>
            <w:color w:val="0000FF"/>
          </w:rPr>
          <w:t>пунктом 8</w:t>
        </w:r>
      </w:hyperlink>
      <w:r>
        <w:t xml:space="preserve"> настоящего Положения: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5" w:name="P82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назначение на которые и освобождение от которых осуществляются Губернатором области и Правительством области,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области, указанные в </w:t>
      </w:r>
      <w:hyperlink w:anchor="P82" w:history="1">
        <w:r>
          <w:rPr>
            <w:color w:val="0000FF"/>
          </w:rPr>
          <w:t>подпункте "а"</w:t>
        </w:r>
      </w:hyperlink>
      <w:r>
        <w:t xml:space="preserve"> настоящего </w:t>
      </w:r>
      <w:r>
        <w:lastRenderedPageBreak/>
        <w:t>пункта;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государственной гражданской службы области, указанные в </w:t>
      </w:r>
      <w:hyperlink w:anchor="P82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поведению;</w:t>
      </w:r>
    </w:p>
    <w:p w:rsidR="00CB6463" w:rsidRDefault="00CB6463">
      <w:pPr>
        <w:pStyle w:val="ConsPlusNormal"/>
        <w:spacing w:before="220"/>
        <w:ind w:firstLine="540"/>
        <w:jc w:val="both"/>
      </w:pPr>
      <w:proofErr w:type="gramStart"/>
      <w:r>
        <w:t>г) достоверности и полноты сведений, представляемых гражданами, претендующими на замещение государственных должностей области, а также лицами, замещающими государственные должности области, и соблюдения лицами, замещающими государственные должности области требований к служебному поведению, за исключением лиц, претендующих на замещение, а также замещающих государственные должности в Белгородской областной Думе, Контрольно-счетной палате Белгородской области и Избирательной комиссии Белгородской области.</w:t>
      </w:r>
      <w:proofErr w:type="gramEnd"/>
    </w:p>
    <w:p w:rsidR="00CB6463" w:rsidRDefault="00CB6463">
      <w:pPr>
        <w:pStyle w:val="ConsPlusNormal"/>
        <w:spacing w:before="220"/>
        <w:ind w:firstLine="540"/>
        <w:jc w:val="both"/>
      </w:pPr>
      <w:bookmarkStart w:id="6" w:name="P86"/>
      <w:bookmarkEnd w:id="6"/>
      <w:r>
        <w:t>6. По решению Губернатора Белгородской области или заместителя Губернатора Белгородской области, осуществляющего руководство департаментом внутренней и кадровой политики Белгородской области, Управление может в установленном порядке осуществлять проверку:</w:t>
      </w:r>
    </w:p>
    <w:p w:rsidR="00CB6463" w:rsidRDefault="00CB646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15.08.2016 N 472-р)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7" w:name="P88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</w:t>
      </w:r>
      <w:hyperlink w:anchor="P88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8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7. Проверка, предусмотренная </w:t>
      </w:r>
      <w:hyperlink w:anchor="P86" w:history="1">
        <w:r>
          <w:rPr>
            <w:color w:val="0000FF"/>
          </w:rPr>
          <w:t>пунктом 6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государственных органов области.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8" w:name="P92"/>
      <w:bookmarkEnd w:id="8"/>
      <w:r>
        <w:t>8. Кадровая служба Администрации Губернатора области осуществляет проверку: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 в Администрации Губернатора области;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области в Администрации Губернатора области;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в) соблюдения гражданскими служащими, замещающими должности государственной гражданской службы области в Администрации Губернатора области, требований к служебному поведению.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9. Кадровые службы государственных органов области осуществляют проверку: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9" w:name="P97"/>
      <w:bookmarkEnd w:id="9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назначение на которые и освобождение от которых осуществляются руководителем соответствующего государственного органа области,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области, указанные в </w:t>
      </w:r>
      <w:hyperlink w:anchor="P9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государственной гражданской службы области, указанные в </w:t>
      </w:r>
      <w:hyperlink w:anchor="P9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10" w:name="P100"/>
      <w:bookmarkEnd w:id="10"/>
      <w:r>
        <w:t xml:space="preserve">10. Основанием для осуществления проверки, предусмотренной </w:t>
      </w:r>
      <w:hyperlink w:anchor="P70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б)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Федерации, Общественной палатой Белгородской области;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11. В случае поступления в государственный орган области информации, указанной в </w:t>
      </w:r>
      <w:hyperlink w:anchor="P100" w:history="1">
        <w:r>
          <w:rPr>
            <w:color w:val="0000FF"/>
          </w:rPr>
          <w:t>пункте 10</w:t>
        </w:r>
      </w:hyperlink>
      <w:r>
        <w:t xml:space="preserve"> настоящего Положения, руководитель соответствующего государственного органа области обязан в течение 3-х рабочих дней уведомить о поступившей информации Управление.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12. Информация анонимного характера не может служить основанием для проверки.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13.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14. Кадровые службы государственных органов области, Управление осуществляют проверку: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а) самостоятельно;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б) путем направления в установленном порядке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3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закон "Об оперативно-</w:t>
      </w:r>
      <w:r>
        <w:lastRenderedPageBreak/>
        <w:t>розыскной деятельности").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15. При осуществлении </w:t>
      </w:r>
      <w:proofErr w:type="gramStart"/>
      <w:r>
        <w:t>проверки</w:t>
      </w:r>
      <w:proofErr w:type="gramEnd"/>
      <w:r>
        <w:t xml:space="preserve"> уполномоченные должностные лица вправе: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11" w:name="P116"/>
      <w:bookmarkEnd w:id="11"/>
      <w:proofErr w:type="gramStart"/>
      <w:r>
        <w:t>г) направлять в установленном порядке запрос в федеральные государственные органы, территориальные органы федеральных государственных органов (кроме запросов, касающихся осуществления оперативно-розыскной деятельности или ее результатов), государственные органы области,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</w:t>
      </w:r>
      <w:proofErr w:type="gramEnd"/>
      <w:r>
        <w:t>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гражданскими служащими требований к служебному поведению;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гражданским служащим в соответствии с законодательством Российской Федерации и Белгородской области о противодействии коррупции.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12" w:name="P119"/>
      <w:bookmarkEnd w:id="12"/>
      <w:r>
        <w:t xml:space="preserve">16. В запросе, предусмотренном </w:t>
      </w:r>
      <w:hyperlink w:anchor="P116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CB6463" w:rsidRDefault="00CB6463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Белгородской области, полнота и достоверность которых проверяются, либо</w:t>
      </w:r>
      <w:proofErr w:type="gramEnd"/>
      <w:r>
        <w:t xml:space="preserve"> гражданского служащего, в отношении которого имеются сведения о несоблюдении им требований к служебному поведению;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lastRenderedPageBreak/>
        <w:t xml:space="preserve">17. В запросе о проведении оперативно-розыскных мероприятий, помимо сведений, перечисленных в </w:t>
      </w:r>
      <w:hyperlink w:anchor="P119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Запросы, кроме запросов, указанных в </w:t>
      </w:r>
      <w:hyperlink w:anchor="P130" w:history="1">
        <w:r>
          <w:rPr>
            <w:color w:val="0000FF"/>
          </w:rPr>
          <w:t>пункте 19</w:t>
        </w:r>
      </w:hyperlink>
      <w:r>
        <w:t xml:space="preserve"> настоящего Положения, направляются руководителем государственного органа области в государственные органы области и иных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  <w:proofErr w:type="gramEnd"/>
    </w:p>
    <w:p w:rsidR="00CB6463" w:rsidRDefault="00CB6463">
      <w:pPr>
        <w:pStyle w:val="ConsPlusNormal"/>
        <w:spacing w:before="220"/>
        <w:ind w:firstLine="540"/>
        <w:jc w:val="both"/>
      </w:pPr>
      <w:bookmarkStart w:id="13" w:name="P130"/>
      <w:bookmarkEnd w:id="13"/>
      <w:r>
        <w:t xml:space="preserve">19. </w:t>
      </w:r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направляются Губернатором Белгородской области либо заместителем Губернатора Белгородской области, осуществляющим руководство департаментом внутренней и кадровой политики Белгородской области.</w:t>
      </w:r>
      <w:proofErr w:type="gramEnd"/>
    </w:p>
    <w:p w:rsidR="00CB6463" w:rsidRDefault="00CB646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Губернатора Белгородской области от 15.08.2016 N 472-р)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Запросы в федеральные органы исполнительной власти, уполномоченные на осуществление оперативно-розыскной деятельности, направляются Губернатором Белгородской области.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21. Кадровые службы государственных органов области, Управление обеспечивают: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36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14" w:name="P136"/>
      <w:bookmarkEnd w:id="14"/>
      <w:proofErr w:type="gramStart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  <w:proofErr w:type="gramEnd"/>
    </w:p>
    <w:p w:rsidR="00CB6463" w:rsidRDefault="00CB6463">
      <w:pPr>
        <w:pStyle w:val="ConsPlusNormal"/>
        <w:spacing w:before="220"/>
        <w:ind w:firstLine="540"/>
        <w:jc w:val="both"/>
      </w:pPr>
      <w:r>
        <w:t>22. По окончании проверки кадровые службы государственных органов области, Управление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15" w:name="P138"/>
      <w:bookmarkEnd w:id="15"/>
      <w:r>
        <w:t>23. Гражданский служащий вправе: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36" w:history="1">
        <w:r>
          <w:rPr>
            <w:color w:val="0000FF"/>
          </w:rPr>
          <w:t>подпункте "б" пункта 21</w:t>
        </w:r>
      </w:hyperlink>
      <w:r>
        <w:t xml:space="preserve"> настоящего Положения; по результатам проверки;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в) обращаться в соответствующую кадровую службу, Управление с подлежащим удовлетворению ходатайством о проведении с ним беседы по вопросам, указанным в </w:t>
      </w:r>
      <w:hyperlink w:anchor="P136" w:history="1">
        <w:r>
          <w:rPr>
            <w:color w:val="0000FF"/>
          </w:rPr>
          <w:t>подпункте "б" пункта 21</w:t>
        </w:r>
      </w:hyperlink>
      <w:r>
        <w:t xml:space="preserve"> настоящего Положения.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lastRenderedPageBreak/>
        <w:t xml:space="preserve">24. Пояснения, указанные в </w:t>
      </w:r>
      <w:hyperlink w:anchor="P138" w:history="1">
        <w:r>
          <w:rPr>
            <w:color w:val="0000FF"/>
          </w:rPr>
          <w:t>пункте 23</w:t>
        </w:r>
      </w:hyperlink>
      <w:r>
        <w:t xml:space="preserve"> настоящего Положения, приобщаются к материалам проверки.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25. На период проведения проверки гражданский служащий может быть отстранен от замещаемой должности государственной гражданской службы области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государственной гражданской службы области денежное содержание по замещаемой им должности сохраняется.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26. Кадровые службы государственных органов области, Управление представляют лицу, принявшему решение о проведении проверки, доклад о ее результатах.</w:t>
      </w:r>
    </w:p>
    <w:p w:rsidR="00CB6463" w:rsidRDefault="00CB6463">
      <w:pPr>
        <w:pStyle w:val="ConsPlusNormal"/>
        <w:spacing w:before="220"/>
        <w:ind w:firstLine="540"/>
        <w:jc w:val="both"/>
      </w:pPr>
      <w:bookmarkStart w:id="16" w:name="P146"/>
      <w:bookmarkEnd w:id="16"/>
      <w:r>
        <w:t>27. По результатам проверки должностному лицу, уполномоченному назначать гражданина на должность государственной гражданской службы области или назначившему гражданского служащего на должность государственной гражданской службы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а) о назначении гражданина на должность государственной гражданской службы области;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государственной гражданской службы области;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е) о представлении материалов проверки в комиссию по координации работы по противодействию коррупции при Губернаторе Белгородской области.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кадровыми службами государственных органов области, Управлением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</w:t>
      </w:r>
      <w:proofErr w:type="gramEnd"/>
      <w:r>
        <w:t xml:space="preserve"> Российской Федерации, Общественной палате Белгородской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29.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 xml:space="preserve">30. Должностное лицо, уполномоченное назначать гражданина на должность государственной гражданской службы области или назначившее гражданского служащего на должность государственной гражданской службы области, рассмотрев доклад и соответствующее </w:t>
      </w:r>
      <w:r>
        <w:lastRenderedPageBreak/>
        <w:t xml:space="preserve">предложение, указанные в </w:t>
      </w:r>
      <w:hyperlink w:anchor="P146" w:history="1">
        <w:r>
          <w:rPr>
            <w:color w:val="0000FF"/>
          </w:rPr>
          <w:t>пункте 27</w:t>
        </w:r>
      </w:hyperlink>
      <w:r>
        <w:t xml:space="preserve"> настоящего Положения, принимает одно из следующих решений: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а) назначить гражданина на должность государственной гражданской службы области;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государственной гражданской службы области;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г) представить материалы проверки, проведенной в отношении гражданского служащего,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д) представить материалы проверки в комиссию по координации работы по противодействию коррупции при Губернаторе Белгородской области.</w:t>
      </w:r>
    </w:p>
    <w:p w:rsidR="00CB6463" w:rsidRDefault="00CB6463">
      <w:pPr>
        <w:pStyle w:val="ConsPlusNormal"/>
        <w:spacing w:before="220"/>
        <w:ind w:firstLine="540"/>
        <w:jc w:val="both"/>
      </w:pPr>
      <w:r>
        <w:t>31. Материалы проверки хранятся в кадровой службе государственных органов области, Управлении в течение трех лет со дня ее окончания, после чего передаются в архив.</w:t>
      </w: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ind w:firstLine="540"/>
        <w:jc w:val="both"/>
      </w:pPr>
    </w:p>
    <w:p w:rsidR="00CB6463" w:rsidRDefault="00CB64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F4C" w:rsidRDefault="00D55F4C"/>
    <w:sectPr w:rsidR="00D55F4C" w:rsidSect="00E7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63"/>
    <w:rsid w:val="00A45BDF"/>
    <w:rsid w:val="00CB6463"/>
    <w:rsid w:val="00D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49671B86723E6FD4F82B23CBF757F5F1CEFF5E469D0C7368336879196266E8D830B279893436F9DA8F722oDJ" TargetMode="External"/><Relationship Id="rId13" Type="http://schemas.openxmlformats.org/officeDocument/2006/relationships/hyperlink" Target="consultantplus://offline/ref=52649671B86723E6FD4F82B23CBF757F5F1CEFF5E46CD7C23F8336879196266E8D830B279893436F9DA8F722oDJ" TargetMode="External"/><Relationship Id="rId18" Type="http://schemas.openxmlformats.org/officeDocument/2006/relationships/hyperlink" Target="consultantplus://offline/ref=52649671B86723E6FD4F9CBF2AD32F725A10B7FCE263DE9462DC6DDAC629oFJ" TargetMode="External"/><Relationship Id="rId26" Type="http://schemas.openxmlformats.org/officeDocument/2006/relationships/hyperlink" Target="consultantplus://offline/ref=52649671B86723E6FD4F82B23CBF757F5F1CEFF5E56BD6C03F8336879196266E8D830B279893436F9DA8F722o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649671B86723E6FD4F82B23CBF757F5F1CEFF5E469D0CA368336879196266E8D830B279893436F9DA8F722oEJ" TargetMode="External"/><Relationship Id="rId34" Type="http://schemas.openxmlformats.org/officeDocument/2006/relationships/hyperlink" Target="consultantplus://offline/ref=52649671B86723E6FD4F9CBF2AD32F725917B0FAE06EDE9462DC6DDAC69F2C39CACC52672DoDJ" TargetMode="External"/><Relationship Id="rId7" Type="http://schemas.openxmlformats.org/officeDocument/2006/relationships/hyperlink" Target="consultantplus://offline/ref=52649671B86723E6FD4F82B23CBF757F5F1CEFF5E469D0C6398336879196266E8D830B279893436F9DA8F722oDJ" TargetMode="External"/><Relationship Id="rId12" Type="http://schemas.openxmlformats.org/officeDocument/2006/relationships/hyperlink" Target="consultantplus://offline/ref=52649671B86723E6FD4F82B23CBF757F5F1CEFF5E46FD2C7378336879196266E8D830B279893436F9DA8F722oEJ" TargetMode="External"/><Relationship Id="rId17" Type="http://schemas.openxmlformats.org/officeDocument/2006/relationships/hyperlink" Target="consultantplus://offline/ref=52649671B86723E6FD4F9CBF2AD32F725A1FB2F8E368DE9462DC6DDAC69F2C39CACC5265DC9E426D29oFJ" TargetMode="External"/><Relationship Id="rId25" Type="http://schemas.openxmlformats.org/officeDocument/2006/relationships/hyperlink" Target="consultantplus://offline/ref=52649671B86723E6FD4F9CBF2AD32F725916B1F8E46FDE9462DC6DDAC69F2C39CACC52662Do4J" TargetMode="External"/><Relationship Id="rId33" Type="http://schemas.openxmlformats.org/officeDocument/2006/relationships/hyperlink" Target="consultantplus://offline/ref=52649671B86723E6FD4F82B23CBF757F5F1CEFF5E56BD6C03F8336879196266E8D830B279893436F9DA8F722o1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649671B86723E6FD4F9CBF2AD32F725916B1F8E46FDE9462DC6DDAC69F2C39CACC52622Do5J" TargetMode="External"/><Relationship Id="rId20" Type="http://schemas.openxmlformats.org/officeDocument/2006/relationships/hyperlink" Target="consultantplus://offline/ref=52649671B86723E6FD4F82B23CBF757F5F1CEFF5E469D0C0388336879196266E8D830B279893436F9DA8F722oEJ" TargetMode="External"/><Relationship Id="rId29" Type="http://schemas.openxmlformats.org/officeDocument/2006/relationships/hyperlink" Target="consultantplus://offline/ref=52649671B86723E6FD4F82B23CBF757F5F1CEFF5E46FDDC5388336879196266E28o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49671B86723E6FD4F82B23CBF757F5F1CEFF5E469D0C0388336879196266E8D830B279893436F9DA8F722oDJ" TargetMode="External"/><Relationship Id="rId11" Type="http://schemas.openxmlformats.org/officeDocument/2006/relationships/hyperlink" Target="consultantplus://offline/ref=52649671B86723E6FD4F82B23CBF757F5F1CEFF5E46ED5C03F8336879196266E8D830B279893436F9DA8F722oDJ" TargetMode="External"/><Relationship Id="rId24" Type="http://schemas.openxmlformats.org/officeDocument/2006/relationships/hyperlink" Target="consultantplus://offline/ref=52649671B86723E6FD4F82B23CBF757F5F1CEFF5E46ED5C03F8336879196266E8D830B279893436F9DA8F722oFJ" TargetMode="External"/><Relationship Id="rId32" Type="http://schemas.openxmlformats.org/officeDocument/2006/relationships/hyperlink" Target="consultantplus://offline/ref=52649671B86723E6FD4F82B23CBF757F5F1CEFF5E56BD6C03F8336879196266E8D830B279893436F9DA8F722o1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2649671B86723E6FD4F82B23CBF757F5F1CEFF5E469D1C43D8336879196266E8D830B279893436F9DA8F722oDJ" TargetMode="External"/><Relationship Id="rId15" Type="http://schemas.openxmlformats.org/officeDocument/2006/relationships/hyperlink" Target="consultantplus://offline/ref=52649671B86723E6FD4F82B23CBF757F5F1CEFF5E56BD6C03F8336879196266E8D830B279893436F9DA8F722oDJ" TargetMode="External"/><Relationship Id="rId23" Type="http://schemas.openxmlformats.org/officeDocument/2006/relationships/hyperlink" Target="consultantplus://offline/ref=52649671B86723E6FD4F82B23CBF757F5F1CEFF5E469D0CA368336879196266E8D830B279893436F9DA8F722oFJ" TargetMode="External"/><Relationship Id="rId28" Type="http://schemas.openxmlformats.org/officeDocument/2006/relationships/hyperlink" Target="consultantplus://offline/ref=52649671B86723E6FD4F82B23CBF757F5F1CEFF5E56BD6C03F8336879196266E8D830B279893436F9DA8F722o0J" TargetMode="External"/><Relationship Id="rId36" Type="http://schemas.openxmlformats.org/officeDocument/2006/relationships/hyperlink" Target="consultantplus://offline/ref=52649671B86723E6FD4F82B23CBF757F5F1CEFF5E56BD6C03F8336879196266E8D830B279893436F9DA8F722o1J" TargetMode="External"/><Relationship Id="rId10" Type="http://schemas.openxmlformats.org/officeDocument/2006/relationships/hyperlink" Target="consultantplus://offline/ref=52649671B86723E6FD4F82B23CBF757F5F1CEFF5E469D3CB3F8336879196266E8D830B279893436F9DA8F722oDJ" TargetMode="External"/><Relationship Id="rId19" Type="http://schemas.openxmlformats.org/officeDocument/2006/relationships/hyperlink" Target="consultantplus://offline/ref=52649671B86723E6FD4F9CBF2AD32F725916B1F8E46FDE9462DC6DDAC69F2C39CACC52662Do4J" TargetMode="External"/><Relationship Id="rId31" Type="http://schemas.openxmlformats.org/officeDocument/2006/relationships/hyperlink" Target="consultantplus://offline/ref=52649671B86723E6FD4F82B23CBF757F5F1CEFF5E46ED6C6368336879196266E8D830B279893436F9DA8F722o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649671B86723E6FD4F82B23CBF757F5F1CEFF5E469D0CA368336879196266E8D830B279893436F9DA8F722oDJ" TargetMode="External"/><Relationship Id="rId14" Type="http://schemas.openxmlformats.org/officeDocument/2006/relationships/hyperlink" Target="consultantplus://offline/ref=52649671B86723E6FD4F82B23CBF757F5F1CEFF5E462D3C33D8336879196266E8D830B279893436F9DA8F722oDJ" TargetMode="External"/><Relationship Id="rId22" Type="http://schemas.openxmlformats.org/officeDocument/2006/relationships/hyperlink" Target="consultantplus://offline/ref=52649671B86723E6FD4F82B23CBF757F5F1CEFF5E46ED5C03F8336879196266E8D830B279893436F9DA8F722oEJ" TargetMode="External"/><Relationship Id="rId27" Type="http://schemas.openxmlformats.org/officeDocument/2006/relationships/hyperlink" Target="consultantplus://offline/ref=52649671B86723E6FD4F82B23CBF757F5F1CEFF5E462D3C33D8336879196266E8D830B279893436F9DA8F722oFJ" TargetMode="External"/><Relationship Id="rId30" Type="http://schemas.openxmlformats.org/officeDocument/2006/relationships/hyperlink" Target="consultantplus://offline/ref=52649671B86723E6FD4F9CBF2AD32F725916B1F8E46FDE9462DC6DDAC629oFJ" TargetMode="External"/><Relationship Id="rId35" Type="http://schemas.openxmlformats.org/officeDocument/2006/relationships/hyperlink" Target="consultantplus://offline/ref=52649671B86723E6FD4F9CBF2AD32F725917B0FAE06EDE9462DC6DDAC629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Морозов Алексей Михайлович</cp:lastModifiedBy>
  <cp:revision>2</cp:revision>
  <dcterms:created xsi:type="dcterms:W3CDTF">2017-07-19T09:40:00Z</dcterms:created>
  <dcterms:modified xsi:type="dcterms:W3CDTF">2017-07-25T06:25:00Z</dcterms:modified>
</cp:coreProperties>
</file>